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25"/>
        <w:gridCol w:w="750"/>
        <w:gridCol w:w="810"/>
        <w:gridCol w:w="945"/>
        <w:gridCol w:w="3465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4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4"/>
                <w:rFonts w:hint="default"/>
                <w:lang w:bidi="ar"/>
              </w:rPr>
              <w:t>2023年永州恐龙水世界招聘职位表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部门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岗位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招聘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劳务</w:t>
            </w:r>
          </w:p>
        </w:tc>
        <w:tc>
          <w:tcPr>
            <w:tcW w:w="34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岗位任职要求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人数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要求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薪酬</w:t>
            </w:r>
          </w:p>
        </w:tc>
        <w:tc>
          <w:tcPr>
            <w:tcW w:w="34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设备接待部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救生员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约5500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年龄40岁以下，持有救生证，具备专业的游泳技能、水上救生技能、突发应急处理能力和较强的心理素质。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项目接待员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约3500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年龄40岁以下，高中及以上文凭，五官端正，身体健康，爱岗敬业，吃苦耐劳，责任心强，具有服务行业经验者优先。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工程设备部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机械维修工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约4000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年龄45岁以下，高中及以上学历，2年以上相关工作经验；掌握电工基本知识，懂水电安装，熟悉电气线路图；具有特种设备维修证者优先。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u w:val="none"/>
                <w:lang w:bidi="ar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486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  <w:t>行政人事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  <w:t>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行政专员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约3500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年龄35岁以下，本科及以上学历，形象气质佳，沟通协调能力和团队意识强；熟悉使用办公软件，具有行政人事相关工作经验者优先。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宿舍管理员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约3000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u w:val="none"/>
                <w:lang w:bidi="ar"/>
              </w:rPr>
              <w:t>年龄45岁以下，爱岗敬业，责任心强；具备良好的沟通协调能力；会基础办公软件、具备水电维修处理能力者优先。</w:t>
            </w:r>
          </w:p>
        </w:tc>
        <w:tc>
          <w:tcPr>
            <w:tcW w:w="76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财务部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出纳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约3500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年龄45岁以下，大专及以上学历；熟悉使用办公软件；掌握数据统计分析能力；具备良好的人际关系及团队合作精神；具备初级会计职称。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票务收银员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约3000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年龄40岁以下，大专及以上学历，形象气质佳；具有1年以上工作经验及良好的沟通协调能力，有景区售票及商场收银经验者优先。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8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客服部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医生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约5000</w:t>
            </w:r>
          </w:p>
        </w:tc>
        <w:tc>
          <w:tcPr>
            <w:tcW w:w="3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年龄50岁以下，大专及以上学历；持有医师从业资格证；具备良好的医德医风、专业的医护知识、高度的责任感和良好的医患沟通能力。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  <w:u w:val="none"/>
                <w:lang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护士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约3500</w:t>
            </w:r>
          </w:p>
        </w:tc>
        <w:tc>
          <w:tcPr>
            <w:tcW w:w="3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年龄40岁以下，护理及相关专业中专及以上学历；一年以上工作经验，有护士上岗证优先；亲和力强，富裕爱心，踏实敬业。</w:t>
            </w:r>
          </w:p>
        </w:tc>
        <w:tc>
          <w:tcPr>
            <w:tcW w:w="76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  <w:u w:val="none"/>
                <w:lang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客诉专员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约3000</w:t>
            </w:r>
          </w:p>
        </w:tc>
        <w:tc>
          <w:tcPr>
            <w:tcW w:w="3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年龄40岁以下，大专及以上学历，形象气质佳，普通话标准，沟通能力强；1年以上相关工作经验，具有处理游客投诉经验者优先。</w:t>
            </w:r>
          </w:p>
        </w:tc>
        <w:tc>
          <w:tcPr>
            <w:tcW w:w="76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  <w:u w:val="none"/>
                <w:lang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广播招领员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约3000</w:t>
            </w:r>
          </w:p>
        </w:tc>
        <w:tc>
          <w:tcPr>
            <w:tcW w:w="3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年龄35岁以下，女，大专及以上学历，普通话标准，声音甜美，沟通能力强；具有处理游客投诉经验者优先。</w:t>
            </w:r>
          </w:p>
        </w:tc>
        <w:tc>
          <w:tcPr>
            <w:tcW w:w="76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验票员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约3000</w:t>
            </w:r>
          </w:p>
        </w:tc>
        <w:tc>
          <w:tcPr>
            <w:tcW w:w="3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年龄35岁以下，男女不限，高中及以上学历，外貌端正，吃苦耐劳，责任心强；具有良好的沟通能力和服务意识；有服务行业、景区售票或收银工作经验者优先。</w:t>
            </w:r>
          </w:p>
        </w:tc>
        <w:tc>
          <w:tcPr>
            <w:tcW w:w="76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男宾服务员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约3000</w:t>
            </w:r>
          </w:p>
        </w:tc>
        <w:tc>
          <w:tcPr>
            <w:tcW w:w="34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年龄40岁以下，大专及以上学历，形象气质佳，普通话标准，沟通能力强；1年以上相关工作经验，具有处理游客投诉经验者优先。</w:t>
            </w:r>
          </w:p>
        </w:tc>
        <w:tc>
          <w:tcPr>
            <w:tcW w:w="76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486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女宾服务员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约3000</w:t>
            </w:r>
          </w:p>
        </w:tc>
        <w:tc>
          <w:tcPr>
            <w:tcW w:w="34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物业部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消防监控员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约3000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年龄40岁以下，高中及以上学历，责任心和应变能力强，无犯罪及不良社会记录，能接受夜班；熟悉使用消防器材，会基础办公软件编辑；持有安全管理员证者优先。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安全员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约3500</w:t>
            </w:r>
          </w:p>
        </w:tc>
        <w:tc>
          <w:tcPr>
            <w:tcW w:w="3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u w:val="none"/>
                <w:lang w:bidi="ar"/>
              </w:rPr>
              <w:t>经营部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食堂帮厨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约3500</w:t>
            </w:r>
          </w:p>
        </w:tc>
        <w:tc>
          <w:tcPr>
            <w:tcW w:w="3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男女不限,年龄48岁以内,初中以上学历,身体健康,无传染病及传染病史,注意个人卫生,持食品行业健康证；有1年食堂帮厨经验者优先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u w:val="none"/>
                <w:lang w:bidi="ar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营业员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约3000</w:t>
            </w:r>
          </w:p>
        </w:tc>
        <w:tc>
          <w:tcPr>
            <w:tcW w:w="3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u w:val="none"/>
                <w:lang w:bidi="ar"/>
              </w:rPr>
              <w:t>年龄35岁以下，高中及以上学历，外貌端正，吃苦耐劳，责任心强；具有良好的沟通能力和服务意识；有销售行业工作经验者优先。</w:t>
            </w:r>
          </w:p>
        </w:tc>
        <w:tc>
          <w:tcPr>
            <w:tcW w:w="76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  <w:t>203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540" w:lineRule="auto"/>
        <w:ind w:firstLine="560"/>
        <w:rPr>
          <w:rFonts w:ascii="仿宋_GB2312" w:hAnsi="仿宋_GB2312" w:eastAsia="仿宋_GB2312" w:cs="仿宋_GB2312"/>
          <w:sz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hlOTg3ODNkMDM5MWEzMGJiODIzYzJhOWU5ZTYifQ=="/>
  </w:docVars>
  <w:rsids>
    <w:rsidRoot w:val="00000000"/>
    <w:rsid w:val="0A6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singl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2023-06-12T00:56:19Z</dcterms:created>
  <dc:creator>Administrator</dc:creator>
  <cp:lastModifiedBy>顺顺</cp:lastModifiedBy>
  <dcterms:modified xsi:type="dcterms:W3CDTF">2023-06-12T00:57:01Z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38B4CD75763D4000A9148D0848043137_12</vt:lpwstr>
  </property>
</Properties>
</file>