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永州市中心医院备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t>案制工作人员招聘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</w:rPr>
        <w:t>报名表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635" cy="0"/>
            <wp:effectExtent l="0" t="0" r="0" b="0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280" w:lineRule="exact"/>
        <w:jc w:val="both"/>
        <w:rPr>
          <w:rFonts w:hint="eastAsia" w:ascii="宋体"/>
          <w:color w:val="000000"/>
          <w:sz w:val="24"/>
          <w:lang w:eastAsia="zh-CN"/>
        </w:rPr>
      </w:pPr>
      <w:r>
        <w:rPr>
          <w:rFonts w:hint="eastAsia" w:ascii="宋体"/>
          <w:color w:val="000000"/>
          <w:sz w:val="24"/>
          <w:lang w:eastAsia="zh-CN"/>
        </w:rPr>
        <w:t>应聘单位：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/>
          <w:color w:val="000000"/>
          <w:sz w:val="24"/>
          <w:lang w:eastAsia="zh-CN"/>
        </w:rPr>
        <w:t>应聘岗位：</w:t>
      </w:r>
      <w:r>
        <w:rPr>
          <w:rFonts w:hint="eastAsia" w:ascii="宋体"/>
          <w:color w:val="000000"/>
          <w:sz w:val="24"/>
          <w:lang w:val="en-US" w:eastAsia="zh-CN"/>
        </w:rPr>
        <w:t xml:space="preserve">                </w:t>
      </w:r>
      <w:r>
        <w:rPr>
          <w:rFonts w:hint="eastAsia" w:ascii="宋体"/>
          <w:color w:val="000000"/>
          <w:sz w:val="24"/>
          <w:lang w:eastAsia="zh-CN"/>
        </w:rPr>
        <w:t>报名序号：</w:t>
      </w: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724"/>
        <w:gridCol w:w="105"/>
        <w:gridCol w:w="1"/>
        <w:gridCol w:w="1166"/>
        <w:gridCol w:w="1207"/>
        <w:gridCol w:w="245"/>
        <w:gridCol w:w="17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照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3200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通讯</w:t>
            </w:r>
            <w:r>
              <w:rPr>
                <w:rFonts w:hint="eastAsia" w:ascii="宋体"/>
                <w:color w:val="000000"/>
                <w:sz w:val="24"/>
              </w:rPr>
              <w:t>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23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5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年     月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41C6D"/>
    <w:rsid w:val="594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2021-08-06T08:04:25Z</dcterms:created>
  <dc:creator>Administrator</dc:creator>
  <cp:lastModifiedBy>c傲然</cp:lastModifiedBy>
  <dcterms:modified xsi:type="dcterms:W3CDTF">2021-08-06T08:06:02Z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1FA5BCAEAC584DC4BA8207707842F0F1</vt:lpwstr>
  </property>
</Properties>
</file>